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exact"/>
        <w:jc w:val="center"/>
        <w:rPr>
          <w:rFonts w:hint="eastAsia" w:ascii="NEU-BZ-S92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NEU-BZ-S92" w:hAnsi="Times New Roman" w:eastAsia="方正小标宋简体" w:cs="Times New Roman"/>
          <w:sz w:val="44"/>
          <w:szCs w:val="44"/>
          <w:lang w:val="en-US" w:eastAsia="zh-CN"/>
        </w:rPr>
        <w:t>关于2022年东莞市最美家庭</w:t>
      </w:r>
    </w:p>
    <w:p>
      <w:pPr>
        <w:pStyle w:val="6"/>
        <w:spacing w:before="0" w:beforeAutospacing="0" w:after="0" w:afterAutospacing="0" w:line="600" w:lineRule="exact"/>
        <w:jc w:val="center"/>
        <w:rPr>
          <w:rFonts w:hint="eastAsia" w:ascii="NEU-BZ-S92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NEU-BZ-S92" w:hAnsi="Times New Roman" w:eastAsia="方正小标宋简体" w:cs="Times New Roman"/>
          <w:sz w:val="44"/>
          <w:szCs w:val="44"/>
          <w:lang w:val="en-US" w:eastAsia="zh-CN"/>
        </w:rPr>
        <w:t>候选名单的公示</w:t>
      </w:r>
    </w:p>
    <w:p>
      <w:pPr>
        <w:pStyle w:val="6"/>
        <w:spacing w:before="0" w:beforeAutospacing="0" w:after="0" w:afterAutospacing="0" w:line="600" w:lineRule="exact"/>
        <w:jc w:val="center"/>
        <w:rPr>
          <w:rFonts w:hint="default" w:ascii="NEU-BZ-S92" w:hAnsi="Times New Roman" w:eastAsia="方正小标宋简体" w:cs="Times New Roman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NEU-BZ-S92" w:hAnsi="Times New Roman" w:eastAsia="楷体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NEU-BZ-S92" w:hAnsi="Times New Roman" w:eastAsia="楷体_GB2312" w:cs="Times New Roman"/>
          <w:kern w:val="0"/>
          <w:sz w:val="32"/>
          <w:szCs w:val="32"/>
          <w:lang w:val="en-US" w:eastAsia="zh-CN" w:bidi="ar-SA"/>
        </w:rPr>
        <w:t>根据《关于开展2022年寻找东莞“最美</w:t>
      </w:r>
      <w:r>
        <w:rPr>
          <w:rFonts w:hint="eastAsia" w:ascii="NEU-BZ-S92" w:eastAsia="楷体_GB2312" w:cs="Times New Roman"/>
          <w:kern w:val="0"/>
          <w:sz w:val="32"/>
          <w:szCs w:val="32"/>
          <w:lang w:val="en-US" w:eastAsia="zh-CN" w:bidi="ar-SA"/>
        </w:rPr>
        <w:t>家庭</w:t>
      </w:r>
      <w:r>
        <w:rPr>
          <w:rFonts w:hint="eastAsia" w:ascii="NEU-BZ-S92" w:hAnsi="Times New Roman" w:eastAsia="楷体_GB2312" w:cs="Times New Roman"/>
          <w:kern w:val="0"/>
          <w:sz w:val="32"/>
          <w:szCs w:val="32"/>
          <w:lang w:val="en-US" w:eastAsia="zh-CN" w:bidi="ar-SA"/>
        </w:rPr>
        <w:t>”活动的通知》(东妇〔2022〕7号)要求，东莞市妇联</w:t>
      </w:r>
      <w:r>
        <w:rPr>
          <w:rFonts w:hint="eastAsia" w:ascii="NEU-BZ-S92" w:eastAsia="楷体_GB2312" w:cs="Times New Roman"/>
          <w:kern w:val="0"/>
          <w:sz w:val="32"/>
          <w:szCs w:val="32"/>
          <w:lang w:val="en-US" w:eastAsia="zh-CN" w:bidi="ar-SA"/>
        </w:rPr>
        <w:t>联合东莞市文明办</w:t>
      </w:r>
      <w:r>
        <w:rPr>
          <w:rFonts w:hint="eastAsia" w:ascii="NEU-BZ-S92" w:hAnsi="Times New Roman" w:eastAsia="楷体_GB2312" w:cs="Times New Roman"/>
          <w:kern w:val="0"/>
          <w:sz w:val="32"/>
          <w:szCs w:val="32"/>
          <w:lang w:val="en-US" w:eastAsia="zh-CN" w:bidi="ar-SA"/>
        </w:rPr>
        <w:t>开展2022年寻找东莞“最美</w:t>
      </w:r>
      <w:r>
        <w:rPr>
          <w:rFonts w:hint="eastAsia" w:ascii="NEU-BZ-S92" w:eastAsia="楷体_GB2312" w:cs="Times New Roman"/>
          <w:kern w:val="0"/>
          <w:sz w:val="32"/>
          <w:szCs w:val="32"/>
          <w:lang w:val="en-US" w:eastAsia="zh-CN" w:bidi="ar-SA"/>
        </w:rPr>
        <w:t>家庭</w:t>
      </w:r>
      <w:r>
        <w:rPr>
          <w:rFonts w:hint="eastAsia" w:ascii="NEU-BZ-S92" w:hAnsi="Times New Roman" w:eastAsia="楷体_GB2312" w:cs="Times New Roman"/>
          <w:kern w:val="0"/>
          <w:sz w:val="32"/>
          <w:szCs w:val="32"/>
          <w:lang w:val="en-US" w:eastAsia="zh-CN" w:bidi="ar-SA"/>
        </w:rPr>
        <w:t>”活动，经广泛发动、层层推荐、严格评审，产生了148户“最美</w:t>
      </w:r>
      <w:r>
        <w:rPr>
          <w:rFonts w:hint="eastAsia" w:ascii="NEU-BZ-S92" w:eastAsia="楷体_GB2312" w:cs="Times New Roman"/>
          <w:kern w:val="0"/>
          <w:sz w:val="32"/>
          <w:szCs w:val="32"/>
          <w:lang w:val="en-US" w:eastAsia="zh-CN" w:bidi="ar-SA"/>
        </w:rPr>
        <w:t>家庭</w:t>
      </w:r>
      <w:r>
        <w:rPr>
          <w:rFonts w:hint="eastAsia" w:ascii="NEU-BZ-S92" w:hAnsi="Times New Roman" w:eastAsia="楷体_GB2312" w:cs="Times New Roman"/>
          <w:kern w:val="0"/>
          <w:sz w:val="32"/>
          <w:szCs w:val="32"/>
          <w:lang w:val="en-US" w:eastAsia="zh-CN" w:bidi="ar-SA"/>
        </w:rPr>
        <w:t>”候选</w:t>
      </w:r>
      <w:r>
        <w:rPr>
          <w:rFonts w:hint="eastAsia" w:ascii="NEU-BZ-S92" w:eastAsia="楷体_GB2312" w:cs="Times New Roman"/>
          <w:kern w:val="0"/>
          <w:sz w:val="32"/>
          <w:szCs w:val="32"/>
          <w:lang w:val="en-US" w:eastAsia="zh-CN" w:bidi="ar-SA"/>
        </w:rPr>
        <w:t>家庭</w:t>
      </w:r>
      <w:r>
        <w:rPr>
          <w:rFonts w:hint="eastAsia" w:ascii="NEU-BZ-S92" w:hAnsi="Times New Roman" w:eastAsia="楷体_GB2312" w:cs="Times New Roman"/>
          <w:kern w:val="0"/>
          <w:sz w:val="32"/>
          <w:szCs w:val="32"/>
          <w:lang w:val="en-US" w:eastAsia="zh-CN" w:bidi="ar-SA"/>
        </w:rPr>
        <w:t>，现予以公示。</w:t>
      </w:r>
    </w:p>
    <w:p>
      <w:pPr>
        <w:ind w:firstLine="640" w:firstLineChars="200"/>
        <w:rPr>
          <w:rFonts w:hint="eastAsia" w:ascii="NEU-BZ-S92" w:hAnsi="Times New Roman" w:eastAsia="楷体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NEU-BZ-S92" w:hAnsi="Times New Roman" w:eastAsia="楷体_GB2312" w:cs="Times New Roman"/>
          <w:kern w:val="0"/>
          <w:sz w:val="32"/>
          <w:szCs w:val="32"/>
          <w:lang w:val="en-US" w:eastAsia="zh-CN" w:bidi="ar-SA"/>
        </w:rPr>
        <w:t>公示期为2022年9月2</w:t>
      </w:r>
      <w:r>
        <w:rPr>
          <w:rFonts w:hint="eastAsia" w:ascii="NEU-BZ-S92" w:eastAsia="楷体_GB2312" w:cs="Times New Roman"/>
          <w:kern w:val="0"/>
          <w:sz w:val="32"/>
          <w:szCs w:val="32"/>
          <w:lang w:val="en-US" w:eastAsia="zh-CN" w:bidi="ar-SA"/>
        </w:rPr>
        <w:t>8</w:t>
      </w:r>
      <w:r>
        <w:rPr>
          <w:rFonts w:hint="eastAsia" w:ascii="NEU-BZ-S92" w:hAnsi="Times New Roman" w:eastAsia="楷体_GB2312" w:cs="Times New Roman"/>
          <w:kern w:val="0"/>
          <w:sz w:val="32"/>
          <w:szCs w:val="32"/>
          <w:lang w:val="en-US" w:eastAsia="zh-CN" w:bidi="ar-SA"/>
        </w:rPr>
        <w:t>日至2022年</w:t>
      </w:r>
      <w:r>
        <w:rPr>
          <w:rFonts w:hint="eastAsia" w:ascii="NEU-BZ-S92" w:eastAsia="楷体_GB2312" w:cs="Times New Roman"/>
          <w:kern w:val="0"/>
          <w:sz w:val="32"/>
          <w:szCs w:val="32"/>
          <w:lang w:val="en-US" w:eastAsia="zh-CN" w:bidi="ar-SA"/>
        </w:rPr>
        <w:t>10</w:t>
      </w:r>
      <w:r>
        <w:rPr>
          <w:rFonts w:hint="eastAsia" w:ascii="NEU-BZ-S92" w:hAnsi="Times New Roman" w:eastAsia="楷体_GB2312" w:cs="Times New Roman"/>
          <w:kern w:val="0"/>
          <w:sz w:val="32"/>
          <w:szCs w:val="32"/>
          <w:lang w:val="en-US" w:eastAsia="zh-CN" w:bidi="ar-SA"/>
        </w:rPr>
        <w:t>月2日，公示期间，若对2022年最美</w:t>
      </w:r>
      <w:r>
        <w:rPr>
          <w:rFonts w:hint="eastAsia" w:ascii="NEU-BZ-S92" w:eastAsia="楷体_GB2312" w:cs="Times New Roman"/>
          <w:kern w:val="0"/>
          <w:sz w:val="32"/>
          <w:szCs w:val="32"/>
          <w:lang w:val="en-US" w:eastAsia="zh-CN" w:bidi="ar-SA"/>
        </w:rPr>
        <w:t>家庭</w:t>
      </w:r>
      <w:r>
        <w:rPr>
          <w:rFonts w:hint="eastAsia" w:ascii="NEU-BZ-S92" w:hAnsi="Times New Roman" w:eastAsia="楷体_GB2312" w:cs="Times New Roman"/>
          <w:kern w:val="0"/>
          <w:sz w:val="32"/>
          <w:szCs w:val="32"/>
          <w:lang w:val="en-US" w:eastAsia="zh-CN" w:bidi="ar-SA"/>
        </w:rPr>
        <w:t>候选名单有异议，请以电话或书面形式向市妇联</w:t>
      </w:r>
      <w:r>
        <w:rPr>
          <w:rFonts w:hint="eastAsia" w:ascii="NEU-BZ-S92" w:eastAsia="楷体_GB2312" w:cs="Times New Roman"/>
          <w:kern w:val="0"/>
          <w:sz w:val="32"/>
          <w:szCs w:val="32"/>
          <w:lang w:val="en-US" w:eastAsia="zh-CN" w:bidi="ar-SA"/>
        </w:rPr>
        <w:t>家庭</w:t>
      </w:r>
      <w:r>
        <w:rPr>
          <w:rFonts w:hint="eastAsia" w:ascii="NEU-BZ-S92" w:hAnsi="Times New Roman" w:eastAsia="楷体_GB2312" w:cs="Times New Roman"/>
          <w:kern w:val="0"/>
          <w:sz w:val="32"/>
          <w:szCs w:val="32"/>
          <w:lang w:val="en-US" w:eastAsia="zh-CN" w:bidi="ar-SA"/>
        </w:rPr>
        <w:t>和儿童工作部反映，反映的情况和问题必须客观、真实</w:t>
      </w:r>
      <w:bookmarkStart w:id="0" w:name="_GoBack"/>
      <w:bookmarkEnd w:id="0"/>
      <w:r>
        <w:rPr>
          <w:rFonts w:hint="eastAsia" w:ascii="NEU-BZ-S92" w:hAnsi="Times New Roman" w:eastAsia="楷体_GB2312" w:cs="Times New Roman"/>
          <w:kern w:val="0"/>
          <w:sz w:val="32"/>
          <w:szCs w:val="32"/>
          <w:lang w:val="en-US" w:eastAsia="zh-CN" w:bidi="ar-SA"/>
        </w:rPr>
        <w:t>，反映人必须提供真实姓名、工作单位和联系电话，以示负责。凡是不报或不签署真实姓名，以及不提供具体事实材料的，一律不予受理。</w:t>
      </w:r>
    </w:p>
    <w:p>
      <w:pPr>
        <w:ind w:firstLine="640" w:firstLineChars="200"/>
        <w:rPr>
          <w:rFonts w:hint="eastAsia" w:ascii="NEU-BZ-S92" w:hAnsi="Times New Roman" w:eastAsia="楷体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NEU-BZ-S92" w:hAnsi="Times New Roman" w:eastAsia="楷体_GB2312" w:cs="Times New Roman"/>
          <w:kern w:val="0"/>
          <w:sz w:val="32"/>
          <w:szCs w:val="32"/>
          <w:lang w:val="en-US" w:eastAsia="zh-CN" w:bidi="ar-SA"/>
        </w:rPr>
        <w:t>受理单位：东莞市妇女联合会</w:t>
      </w:r>
    </w:p>
    <w:p>
      <w:pPr>
        <w:ind w:firstLine="640" w:firstLineChars="200"/>
        <w:rPr>
          <w:rFonts w:hint="eastAsia" w:ascii="NEU-BZ-S92" w:hAnsi="Times New Roman" w:eastAsia="楷体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NEU-BZ-S92" w:hAnsi="Times New Roman" w:eastAsia="楷体_GB2312" w:cs="Times New Roman"/>
          <w:kern w:val="0"/>
          <w:sz w:val="32"/>
          <w:szCs w:val="32"/>
          <w:lang w:val="en-US" w:eastAsia="zh-CN" w:bidi="ar-SA"/>
        </w:rPr>
        <w:t>联系人：颜轲</w:t>
      </w:r>
    </w:p>
    <w:p>
      <w:pPr>
        <w:ind w:firstLine="640" w:firstLineChars="200"/>
        <w:rPr>
          <w:rFonts w:hint="eastAsia" w:ascii="NEU-BZ-S92" w:hAnsi="Times New Roman" w:eastAsia="楷体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NEU-BZ-S92" w:hAnsi="Times New Roman" w:eastAsia="楷体_GB2312" w:cs="Times New Roman"/>
          <w:kern w:val="0"/>
          <w:sz w:val="32"/>
          <w:szCs w:val="32"/>
          <w:lang w:val="en-US" w:eastAsia="zh-CN" w:bidi="ar-SA"/>
        </w:rPr>
        <w:t>电话：22118130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786" w:firstLine="615" w:firstLineChars="135"/>
        <w:contextualSpacing/>
        <w:jc w:val="center"/>
        <w:textAlignment w:val="auto"/>
        <w:rPr>
          <w:rFonts w:hint="eastAsia" w:ascii="NEU-BZ-S92" w:hAnsi="NEU-BZ-S92" w:eastAsia="方正小标宋简体" w:cs="方正小标宋简体"/>
          <w:color w:val="000000"/>
          <w:spacing w:val="8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786" w:firstLine="615" w:firstLineChars="135"/>
        <w:contextualSpacing/>
        <w:jc w:val="center"/>
        <w:textAlignment w:val="auto"/>
        <w:rPr>
          <w:rFonts w:hint="eastAsia" w:ascii="NEU-BZ-S92" w:hAnsi="NEU-BZ-S92" w:eastAsia="方正小标宋简体" w:cs="方正小标宋简体"/>
          <w:color w:val="000000"/>
          <w:spacing w:val="8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786" w:firstLine="615" w:firstLineChars="135"/>
        <w:contextualSpacing/>
        <w:jc w:val="center"/>
        <w:textAlignment w:val="auto"/>
        <w:rPr>
          <w:rFonts w:hint="eastAsia" w:ascii="NEU-BZ-S92" w:hAnsi="NEU-BZ-S92" w:eastAsia="方正小标宋简体" w:cs="方正小标宋简体"/>
          <w:color w:val="000000"/>
          <w:spacing w:val="8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786" w:firstLine="615" w:firstLineChars="135"/>
        <w:contextualSpacing/>
        <w:jc w:val="center"/>
        <w:textAlignment w:val="auto"/>
        <w:rPr>
          <w:rFonts w:hint="eastAsia" w:ascii="NEU-BZ-S92" w:hAnsi="NEU-BZ-S92" w:eastAsia="方正小标宋简体" w:cs="方正小标宋简体"/>
          <w:color w:val="000000"/>
          <w:spacing w:val="8"/>
          <w:sz w:val="44"/>
          <w:szCs w:val="44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786" w:firstLine="615" w:firstLineChars="135"/>
        <w:contextualSpacing/>
        <w:jc w:val="center"/>
        <w:textAlignment w:val="auto"/>
        <w:rPr>
          <w:rFonts w:hint="eastAsia" w:ascii="NEU-BZ-S92" w:hAnsi="NEU-BZ-S92" w:eastAsia="方正小标宋简体" w:cs="方正小标宋简体"/>
          <w:color w:val="000000"/>
          <w:spacing w:val="8"/>
          <w:sz w:val="44"/>
          <w:szCs w:val="44"/>
          <w:highlight w:val="none"/>
          <w:lang w:val="en-US" w:eastAsia="zh-CN"/>
        </w:rPr>
      </w:pPr>
      <w:r>
        <w:rPr>
          <w:rFonts w:hint="eastAsia" w:ascii="NEU-BZ-S92" w:hAnsi="NEU-BZ-S92" w:eastAsia="方正小标宋简体" w:cs="方正小标宋简体"/>
          <w:color w:val="000000"/>
          <w:spacing w:val="8"/>
          <w:sz w:val="44"/>
          <w:szCs w:val="44"/>
          <w:highlight w:val="none"/>
          <w:lang w:val="en-US" w:eastAsia="zh-CN"/>
        </w:rPr>
        <w:t>2022年东莞市最美家庭候选名单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786" w:firstLine="615" w:firstLineChars="135"/>
        <w:contextualSpacing/>
        <w:jc w:val="center"/>
        <w:textAlignment w:val="auto"/>
        <w:rPr>
          <w:rFonts w:hint="eastAsia" w:ascii="NEU-BZ-S92" w:hAnsi="NEU-BZ-S92"/>
          <w:lang w:val="en" w:eastAsia="zh-CN"/>
        </w:rPr>
      </w:pPr>
      <w:r>
        <w:rPr>
          <w:rFonts w:hint="eastAsia" w:ascii="NEU-BZ-S92" w:hAnsi="NEU-BZ-S92" w:eastAsia="方正小标宋简体" w:cs="方正小标宋简体"/>
          <w:color w:val="000000"/>
          <w:spacing w:val="8"/>
          <w:sz w:val="44"/>
          <w:szCs w:val="44"/>
          <w:highlight w:val="none"/>
          <w:lang w:val="en-US" w:eastAsia="zh-CN"/>
        </w:rPr>
        <w:t>（共计148户）</w:t>
      </w:r>
    </w:p>
    <w:tbl>
      <w:tblPr>
        <w:tblStyle w:val="8"/>
        <w:tblpPr w:leftFromText="180" w:rightFromText="180" w:vertAnchor="text" w:horzAnchor="page" w:tblpX="1514" w:tblpY="92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8"/>
        <w:gridCol w:w="1884"/>
        <w:gridCol w:w="1884"/>
        <w:gridCol w:w="1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76" w:hRule="atLeast"/>
        </w:trPr>
        <w:tc>
          <w:tcPr>
            <w:tcW w:w="9060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  <w:t>镇街（园区）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莞城街道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严小艳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李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帆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叶观念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李家伟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张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凯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石龙镇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胡成安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欧阳春雷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尹钰萍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虎门镇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陈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凤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温祝秀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郑汉杰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东城街道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徐嫦清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廖玉兰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/>
                <w:vertAlign w:val="baseline"/>
                <w:lang w:val="en-US" w:eastAsia="zh-CN"/>
              </w:rPr>
              <w:t>贾淑勤家庭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刘金养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万江街道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陈金碧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黄彩云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李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娌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南城街道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翟焕章家庭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/>
                <w:vertAlign w:val="baseline"/>
                <w:lang w:val="en-US" w:eastAsia="zh-CN"/>
              </w:rPr>
              <w:t>梁鹏翔家庭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/>
                <w:vertAlign w:val="baseline"/>
                <w:lang w:val="en-US" w:eastAsia="zh-CN"/>
              </w:rPr>
              <w:t>张小玲家庭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中堂镇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陈志坚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黎浩鹏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钟彩虹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望牛墩镇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黄映桃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陈嘉宝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莫旺弟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麻涌镇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陈志英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萧朗成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梁锦锐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石碣镇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何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亮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罗国静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张会娣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高埗镇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彭泳良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张燕嫦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叶月佳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洪梅镇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江映霞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宋维志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张景华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道滘镇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梁倩云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黄惠芳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温伟聪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厚街镇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陈广文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张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明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叶钦炆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沙田镇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霍玉婷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麦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苏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潘海雄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长安镇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陈玉琼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李锐成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袁善坤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寮步镇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叶荣锋家庭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/>
                <w:vertAlign w:val="baseline"/>
                <w:lang w:val="en-US" w:eastAsia="zh-CN"/>
              </w:rPr>
              <w:t>林丽英家庭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/>
                <w:vertAlign w:val="baseline"/>
                <w:lang w:val="en-US" w:eastAsia="zh-CN"/>
              </w:rPr>
              <w:t>王秀芬家庭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大岭山镇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叶旺新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骆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平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张耀君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大朗镇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黄伟轩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韦幼愿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叶巧章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黄江镇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黎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敏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谭玉平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张立霞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樟木头镇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张伟平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张小芝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庄云香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凤岗镇</w:t>
            </w:r>
            <w:r>
              <w:rPr>
                <w:rFonts w:hint="default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: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肖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毅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邹素姚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李耀华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塘厦镇</w:t>
            </w:r>
            <w:r>
              <w:rPr>
                <w:rFonts w:hint="default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: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夏秀珍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黄佩璋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丁红梅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" w:eastAsia="zh-CN" w:bidi="ar-SA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林晓冰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谢岗镇</w:t>
            </w:r>
            <w:r>
              <w:rPr>
                <w:rFonts w:hint="default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: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吴丽君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钟燕萍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清溪镇</w:t>
            </w:r>
            <w:r>
              <w:rPr>
                <w:rFonts w:hint="default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: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吴鹏飞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黄珊珊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韩祝君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常平镇</w:t>
            </w:r>
            <w:r>
              <w:rPr>
                <w:rFonts w:hint="default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: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李  华家庭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/>
                <w:vertAlign w:val="baseline"/>
                <w:lang w:val="en-US" w:eastAsia="zh-CN"/>
              </w:rPr>
              <w:t>肖雅丹家庭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/>
                <w:vertAlign w:val="baseline"/>
                <w:lang w:val="en-US" w:eastAsia="zh-CN"/>
              </w:rPr>
              <w:t>谢  佳家庭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贾许静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桥头镇</w:t>
            </w:r>
            <w:r>
              <w:rPr>
                <w:rFonts w:hint="default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: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李继策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沈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度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钟美霞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横沥镇</w:t>
            </w:r>
            <w:r>
              <w:rPr>
                <w:rFonts w:hint="default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: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香平旺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朱继成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丁夏莲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东坑镇</w:t>
            </w:r>
            <w:r>
              <w:rPr>
                <w:rFonts w:hint="default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: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李广英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卢庆标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苏德优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企石镇</w:t>
            </w:r>
            <w:r>
              <w:rPr>
                <w:rFonts w:hint="default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: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李美兰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刘惠谦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陈锦文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石排镇</w:t>
            </w:r>
            <w:r>
              <w:rPr>
                <w:rFonts w:hint="default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: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袁桥发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张仙梦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邓汉辉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茶山镇</w:t>
            </w:r>
            <w:r>
              <w:rPr>
                <w:rFonts w:hint="default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: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蔡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武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陈玉维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徐智挺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松山湖</w:t>
            </w:r>
            <w:r>
              <w:rPr>
                <w:rFonts w:hint="default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: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韦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旺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赵金奎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" w:eastAsia="zh-CN"/>
              </w:rPr>
            </w:pP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" w:eastAsia="zh-CN" w:bidi="ar-SA"/>
              </w:rPr>
            </w:pPr>
            <w:r>
              <w:rPr>
                <w:rFonts w:hint="eastAsia" w:ascii="NEU-BZ-S92" w:hAnsi="NEU-BZ-S92" w:eastAsia="仿宋_GB2312" w:cs="仿宋_GB2312"/>
                <w:b/>
                <w:bCs/>
                <w:kern w:val="2"/>
                <w:sz w:val="32"/>
                <w:szCs w:val="32"/>
                <w:highlight w:val="none"/>
                <w:lang w:val="en" w:eastAsia="zh-CN" w:bidi="ar-SA"/>
              </w:rPr>
              <w:t>单位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" w:eastAsia="zh-CN" w:bidi="ar-SA"/>
              </w:rPr>
            </w:pPr>
            <w:r>
              <w:rPr>
                <w:rFonts w:hint="default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东莞市纺织服装学校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黎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敏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李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军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2"/>
                <w:sz w:val="3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" w:eastAsia="zh-CN" w:bidi="ar-SA"/>
              </w:rPr>
            </w:pPr>
            <w:r>
              <w:rPr>
                <w:rFonts w:hint="default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市第一法院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翟嘉颖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林永雄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苏俏针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b/>
                <w:bCs/>
                <w:color w:val="auto"/>
                <w:kern w:val="2"/>
                <w:sz w:val="32"/>
                <w:szCs w:val="32"/>
                <w:highlight w:val="none"/>
                <w:lang w:val="en" w:eastAsia="zh-CN" w:bidi="ar-SA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高庆珍家庭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NEU-BZ-S92" w:hAnsi="NEU-BZ-S92" w:eastAsia="仿宋_GB2312" w:cs="仿宋_GB2312"/>
                <w:b/>
                <w:bCs/>
                <w:color w:val="auto"/>
                <w:kern w:val="2"/>
                <w:sz w:val="32"/>
                <w:szCs w:val="32"/>
                <w:highlight w:val="none"/>
                <w:lang w:val="en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" w:eastAsia="zh-CN" w:bidi="ar-SA"/>
              </w:rPr>
              <w:t>教育局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钟雪松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林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静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莫惠平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NEU-BZ-S92" w:hAnsi="NEU-BZ-S92" w:eastAsia="仿宋_GB2312" w:cs="仿宋_GB2312"/>
                <w:b/>
                <w:bCs/>
                <w:color w:val="auto"/>
                <w:kern w:val="2"/>
                <w:sz w:val="32"/>
                <w:szCs w:val="32"/>
                <w:highlight w:val="none"/>
                <w:lang w:val="en" w:eastAsia="zh-CN" w:bidi="ar-SA"/>
              </w:rPr>
            </w:pPr>
            <w:r>
              <w:rPr>
                <w:rFonts w:hint="default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东莞邮政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袁倩冰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黎春勇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胡满棉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市第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三</w:t>
            </w:r>
            <w:r>
              <w:rPr>
                <w:rFonts w:hint="default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法院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刘桂明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袁灼荣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sz w:val="32"/>
                <w:szCs w:val="32"/>
                <w:highlight w:val="none"/>
                <w:lang w:val="en-US" w:eastAsia="zh-CN"/>
              </w:rPr>
              <w:t>东莞边检站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郭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恒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李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达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余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慧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sz w:val="32"/>
                <w:szCs w:val="32"/>
                <w:highlight w:val="none"/>
                <w:lang w:val="en-US" w:eastAsia="zh-CN"/>
              </w:rPr>
              <w:t>东莞供电局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陈瑞莲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卢永全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吴志彬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sz w:val="32"/>
                <w:szCs w:val="32"/>
                <w:highlight w:val="none"/>
                <w:lang w:val="en-US" w:eastAsia="zh-CN"/>
              </w:rPr>
              <w:t>市场监督管理局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谢海波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sz w:val="32"/>
                <w:szCs w:val="32"/>
                <w:highlight w:val="none"/>
                <w:lang w:val="en-US" w:eastAsia="zh-CN"/>
              </w:rPr>
              <w:t>东莞联通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李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锐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夏友琴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肖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伟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sz w:val="32"/>
                <w:szCs w:val="32"/>
                <w:highlight w:val="none"/>
                <w:lang w:val="en-US" w:eastAsia="zh-CN"/>
              </w:rPr>
              <w:t>东莞农商行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：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黄锦玲家庭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/>
                <w:vertAlign w:val="baseline"/>
                <w:lang w:val="en-US" w:eastAsia="zh-CN"/>
              </w:rPr>
              <w:t>黄  蓉家庭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/>
                <w:vertAlign w:val="baseline"/>
                <w:lang w:val="en-US" w:eastAsia="zh-CN"/>
              </w:rPr>
              <w:t>利  甜家庭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罗映兰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黄埔海关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陈晓茹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黄昕健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滨海湾中心医院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黄春柳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" w:hRule="atLeast"/>
        </w:trPr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东莞市生态环境局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夏侯政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东莞市中级人民法院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邓晓畅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祁晓娜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东莞外国语学校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王成莲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东莞中学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：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庞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江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谢永佳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女企联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李文萍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市检察院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罗秋韵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消防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方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盛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科技馆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丁丽莉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东莞电信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王惠宗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周金妹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吴美娟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市社科联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严海丹</w:t>
            </w:r>
            <w:r>
              <w:rPr>
                <w:rFonts w:hint="eastAsia" w:ascii="NEU-BZ-S92" w:hAnsi="NEU-BZ-S9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家庭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市人社局</w:t>
            </w:r>
            <w:r>
              <w:rPr>
                <w:rFonts w:hint="eastAsia" w:ascii="NEU-BZ-S92" w:hAnsi="NEU-BZ-S92" w:cs="仿宋_GB2312"/>
                <w:color w:val="auto"/>
                <w:sz w:val="32"/>
                <w:szCs w:val="32"/>
                <w:highlight w:val="none"/>
                <w:lang w:val="en" w:eastAsia="zh-CN"/>
              </w:rPr>
              <w:t>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许西平</w:t>
            </w:r>
            <w:r>
              <w:rPr>
                <w:rFonts w:hint="eastAsia" w:ascii="NEU-BZ-S92" w:hAnsi="NEU-BZ-S9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家庭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NEU-BZ-S92" w:hAnsi="NEU-BZ-S9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8" w:firstLineChars="135"/>
        <w:jc w:val="center"/>
        <w:textAlignment w:val="auto"/>
        <w:rPr>
          <w:rFonts w:hint="eastAsia" w:ascii="NEU-BZ-S92" w:hAnsi="NEU-BZ-S9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NEU-BZ-S92" w:hAnsi="NEU-BZ-S92" w:eastAsia="仿宋_GB2312"/>
          <w:highlight w:val="none"/>
          <w:lang w:val="en" w:eastAsia="zh-CN"/>
        </w:rPr>
      </w:pPr>
    </w:p>
    <w:sectPr>
      <w:footerReference r:id="rId3" w:type="default"/>
      <w:pgSz w:w="11906" w:h="16838"/>
      <w:pgMar w:top="2098" w:right="1531" w:bottom="1701" w:left="1531" w:header="851" w:footer="992" w:gutter="0"/>
      <w:pgNumType w:fmt="decimal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NEU-BZ-S92" w:hAnsi="NEU-BZ-S92" w:eastAsia="NEU-BZ-S92"/>
        <w:sz w:val="24"/>
        <w:szCs w:val="28"/>
      </w:rPr>
    </w:pPr>
  </w:p>
  <w:p>
    <w:pPr>
      <w:pStyle w:val="3"/>
      <w:jc w:val="right"/>
      <w:rPr>
        <w:rFonts w:ascii="NEU-BZ-S92" w:hAnsi="NEU-BZ-S92" w:eastAsia="NEU-BZ-S92"/>
        <w:sz w:val="24"/>
        <w:szCs w:val="28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NEU-BZ-S92" w:hAnsi="NEU-BZ-S92" w:eastAsia="NEU-BZ-S92"/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NEU-BZ-S92" w:hAnsi="NEU-BZ-S92" w:eastAsia="NEU-BZ-S92"/>
                              <w:sz w:val="24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NEU-BZ-S92" w:hAnsi="NEU-BZ-S92" w:eastAsia="NEU-BZ-S92"/>
                              <w:sz w:val="24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NEU-BZ-S92" w:hAnsi="NEU-BZ-S92" w:eastAsia="NEU-BZ-S92"/>
                              <w:sz w:val="24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NEU-BZ-S92" w:hAnsi="NEU-BZ-S92" w:eastAsia="NEU-BZ-S92"/>
                              <w:sz w:val="24"/>
                              <w:szCs w:val="28"/>
                            </w:rPr>
                            <w:t xml:space="preserve"> 8 -</w:t>
                          </w:r>
                          <w:r>
                            <w:rPr>
                              <w:rFonts w:ascii="NEU-BZ-S92" w:hAnsi="NEU-BZ-S92" w:eastAsia="NEU-BZ-S92"/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NEU-BZ-S92" w:hAnsi="NEU-BZ-S92" w:eastAsia="NEU-BZ-S92"/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rFonts w:ascii="NEU-BZ-S92" w:hAnsi="NEU-BZ-S92" w:eastAsia="NEU-BZ-S92"/>
                        <w:sz w:val="24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NEU-BZ-S92" w:hAnsi="NEU-BZ-S92" w:eastAsia="NEU-BZ-S92"/>
                        <w:sz w:val="24"/>
                        <w:szCs w:val="28"/>
                      </w:rPr>
                      <w:fldChar w:fldCharType="separate"/>
                    </w:r>
                    <w:r>
                      <w:rPr>
                        <w:rFonts w:ascii="NEU-BZ-S92" w:hAnsi="NEU-BZ-S92" w:eastAsia="NEU-BZ-S92"/>
                        <w:sz w:val="24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NEU-BZ-S92" w:hAnsi="NEU-BZ-S92" w:eastAsia="NEU-BZ-S92"/>
                        <w:sz w:val="24"/>
                        <w:szCs w:val="28"/>
                      </w:rPr>
                      <w:t xml:space="preserve"> 8 -</w:t>
                    </w:r>
                    <w:r>
                      <w:rPr>
                        <w:rFonts w:ascii="NEU-BZ-S92" w:hAnsi="NEU-BZ-S92" w:eastAsia="NEU-BZ-S92"/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E30DF"/>
    <w:rsid w:val="000B0E9B"/>
    <w:rsid w:val="000B5206"/>
    <w:rsid w:val="001114FE"/>
    <w:rsid w:val="00245A68"/>
    <w:rsid w:val="00277936"/>
    <w:rsid w:val="002B7A2D"/>
    <w:rsid w:val="002F324E"/>
    <w:rsid w:val="003C4EE9"/>
    <w:rsid w:val="003F292B"/>
    <w:rsid w:val="004C53FA"/>
    <w:rsid w:val="005B7651"/>
    <w:rsid w:val="006114DD"/>
    <w:rsid w:val="00647CBD"/>
    <w:rsid w:val="00670657"/>
    <w:rsid w:val="006B28D9"/>
    <w:rsid w:val="006C6C16"/>
    <w:rsid w:val="00717F32"/>
    <w:rsid w:val="007661E1"/>
    <w:rsid w:val="0082002E"/>
    <w:rsid w:val="00A33B52"/>
    <w:rsid w:val="00A8605E"/>
    <w:rsid w:val="00A92205"/>
    <w:rsid w:val="00AD694C"/>
    <w:rsid w:val="00AE2D97"/>
    <w:rsid w:val="00C57EC9"/>
    <w:rsid w:val="00C83E20"/>
    <w:rsid w:val="00CB500F"/>
    <w:rsid w:val="00CF744B"/>
    <w:rsid w:val="00ED6F55"/>
    <w:rsid w:val="00F400B8"/>
    <w:rsid w:val="00F66EAB"/>
    <w:rsid w:val="00F74E3B"/>
    <w:rsid w:val="108551D8"/>
    <w:rsid w:val="129A1607"/>
    <w:rsid w:val="177B97FC"/>
    <w:rsid w:val="18B00B40"/>
    <w:rsid w:val="1ACC3A81"/>
    <w:rsid w:val="1E7D4DF5"/>
    <w:rsid w:val="27BB410F"/>
    <w:rsid w:val="2DBD310C"/>
    <w:rsid w:val="39B33AF5"/>
    <w:rsid w:val="3BB51235"/>
    <w:rsid w:val="48633708"/>
    <w:rsid w:val="4B7F519B"/>
    <w:rsid w:val="4DFBCD64"/>
    <w:rsid w:val="555D9A62"/>
    <w:rsid w:val="55B05EC8"/>
    <w:rsid w:val="55BF3A1F"/>
    <w:rsid w:val="57F738ED"/>
    <w:rsid w:val="5AE6C701"/>
    <w:rsid w:val="5D0E30DF"/>
    <w:rsid w:val="5FFF2736"/>
    <w:rsid w:val="631905D9"/>
    <w:rsid w:val="64FF0119"/>
    <w:rsid w:val="667B7BA1"/>
    <w:rsid w:val="69D90536"/>
    <w:rsid w:val="6BB73B59"/>
    <w:rsid w:val="6CFF9E14"/>
    <w:rsid w:val="6DE7F767"/>
    <w:rsid w:val="6E2734C9"/>
    <w:rsid w:val="6F8F3D5C"/>
    <w:rsid w:val="75381C20"/>
    <w:rsid w:val="773FE700"/>
    <w:rsid w:val="77EC14F8"/>
    <w:rsid w:val="77FAC677"/>
    <w:rsid w:val="77FB2D1E"/>
    <w:rsid w:val="7D5FF8FB"/>
    <w:rsid w:val="7EF7D070"/>
    <w:rsid w:val="7FAE8335"/>
    <w:rsid w:val="7FAF7C55"/>
    <w:rsid w:val="7FCBCA50"/>
    <w:rsid w:val="7FF171EF"/>
    <w:rsid w:val="9FBBC5DE"/>
    <w:rsid w:val="9FEC0B01"/>
    <w:rsid w:val="B4FFB97E"/>
    <w:rsid w:val="B7DF4008"/>
    <w:rsid w:val="BE7FA62A"/>
    <w:rsid w:val="BEBC50E2"/>
    <w:rsid w:val="CF5F739E"/>
    <w:rsid w:val="D4B7FFE7"/>
    <w:rsid w:val="DB3B5344"/>
    <w:rsid w:val="DB9AF0F1"/>
    <w:rsid w:val="DFFFE484"/>
    <w:rsid w:val="EF3B369B"/>
    <w:rsid w:val="EFCF2A40"/>
    <w:rsid w:val="F6DB38DC"/>
    <w:rsid w:val="F6FCCFD9"/>
    <w:rsid w:val="FAF94B79"/>
    <w:rsid w:val="FDED495E"/>
    <w:rsid w:val="FE6F3AEA"/>
    <w:rsid w:val="FECB3FC2"/>
    <w:rsid w:val="FEFFFBE6"/>
    <w:rsid w:val="FF5758E3"/>
    <w:rsid w:val="FF9FD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jh-p"/>
    <w:qFormat/>
    <w:uiPriority w:val="99"/>
    <w:rPr>
      <w:rFonts w:cs="Times New Roman"/>
    </w:rPr>
  </w:style>
  <w:style w:type="paragraph" w:customStyle="1" w:styleId="11">
    <w:name w:val="Header or footer|2"/>
    <w:basedOn w:val="1"/>
    <w:qFormat/>
    <w:uiPriority w:val="0"/>
    <w:rPr>
      <w:sz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东莞市人民政府专用版</Company>
  <Pages>8</Pages>
  <Words>331</Words>
  <Characters>1889</Characters>
  <Lines>15</Lines>
  <Paragraphs>4</Paragraphs>
  <TotalTime>2</TotalTime>
  <ScaleCrop>false</ScaleCrop>
  <LinksUpToDate>false</LinksUpToDate>
  <CharactersWithSpaces>2216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2020-07-23T02:45:00Z</dcterms:created>
  <dc:creator>Leah</dc:creator>
  <cp:lastModifiedBy>uos</cp:lastModifiedBy>
  <cp:lastPrinted>2022-04-04T17:19:00Z</cp:lastPrinted>
  <dcterms:modified xsi:type="dcterms:W3CDTF">2022-09-26T09:56:54Z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